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3" w:rsidRPr="00BB4C95" w:rsidRDefault="00BB4C95">
      <w:pPr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</w:pPr>
      <w:r w:rsidRPr="00BB4C95">
        <w:rPr>
          <w:rFonts w:ascii="Times New Roman" w:hAnsi="Times New Roman" w:cs="Times New Roman"/>
          <w:b/>
          <w:noProof/>
          <w:color w:val="CC00C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-118745</wp:posOffset>
            </wp:positionV>
            <wp:extent cx="2617470" cy="1310640"/>
            <wp:effectExtent l="19050" t="0" r="0" b="0"/>
            <wp:wrapThrough wrapText="bothSides">
              <wp:wrapPolygon edited="0">
                <wp:start x="-157" y="0"/>
                <wp:lineTo x="-157" y="21349"/>
                <wp:lineTo x="21537" y="21349"/>
                <wp:lineTo x="21537" y="0"/>
                <wp:lineTo x="-157" y="0"/>
              </wp:wrapPolygon>
            </wp:wrapThrough>
            <wp:docPr id="4" name="Рисунок 4" descr="https://s19.postimg.cc/uwzpy3woz/proba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9.postimg.cc/uwzpy3woz/proba_p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C00CC"/>
          <w:sz w:val="24"/>
          <w:szCs w:val="24"/>
          <w:shd w:val="clear" w:color="auto" w:fill="FFFFFF"/>
        </w:rPr>
        <w:t>«</w:t>
      </w:r>
      <w:r w:rsidRPr="00BB4C95">
        <w:rPr>
          <w:rFonts w:ascii="Times New Roman" w:hAnsi="Times New Roman" w:cs="Times New Roman"/>
          <w:b/>
          <w:color w:val="CC00CC"/>
          <w:sz w:val="24"/>
          <w:szCs w:val="24"/>
          <w:shd w:val="clear" w:color="auto" w:fill="FFFFFF"/>
        </w:rPr>
        <w:t>Яблоко</w:t>
      </w:r>
      <w:r>
        <w:rPr>
          <w:rFonts w:ascii="Times New Roman" w:hAnsi="Times New Roman" w:cs="Times New Roman"/>
          <w:b/>
          <w:color w:val="CC00CC"/>
          <w:sz w:val="24"/>
          <w:szCs w:val="24"/>
          <w:shd w:val="clear" w:color="auto" w:fill="FFFFFF"/>
        </w:rPr>
        <w:t>»</w:t>
      </w:r>
      <w:r w:rsidRPr="00BB4C95">
        <w:rPr>
          <w:rFonts w:ascii="Times New Roman" w:hAnsi="Times New Roman" w:cs="Times New Roman"/>
          <w:b/>
          <w:color w:val="CC00CC"/>
          <w:sz w:val="24"/>
          <w:szCs w:val="24"/>
          <w:shd w:val="clear" w:color="auto" w:fill="FFFFFF"/>
        </w:rPr>
        <w:t xml:space="preserve"> (басня)</w:t>
      </w:r>
      <w:r w:rsidRPr="00BB4C95">
        <w:rPr>
          <w:rFonts w:ascii="Times New Roman" w:hAnsi="Times New Roman" w:cs="Times New Roman"/>
          <w:color w:val="CC00CC"/>
          <w:sz w:val="24"/>
          <w:szCs w:val="24"/>
        </w:rPr>
        <w:br/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t>Недаром говорят, что без труда</w:t>
      </w:r>
      <w:proofErr w:type="gramStart"/>
      <w:r w:rsidRPr="00BB4C95">
        <w:rPr>
          <w:rFonts w:ascii="Times New Roman" w:hAnsi="Times New Roman" w:cs="Times New Roman"/>
          <w:color w:val="CC00CC"/>
          <w:sz w:val="24"/>
          <w:szCs w:val="24"/>
        </w:rPr>
        <w:br/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t>Н</w:t>
      </w:r>
      <w:proofErr w:type="gramEnd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t>е вытащишь и рыбку из пруда.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Однажды заяц, ёж, барсук</w:t>
      </w:r>
      <w:proofErr w:type="gramStart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С</w:t>
      </w:r>
      <w:proofErr w:type="gramEnd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t>обрались возле яблони ветвистой.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Где после зимних бурь и вьюг</w:t>
      </w:r>
      <w:proofErr w:type="gramStart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О</w:t>
      </w:r>
      <w:proofErr w:type="gramEnd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t>сталось яблоко висеть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И аромат его душистый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Пленил под сень свою лесных зверей.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Тут заяц говорит: «Красиво как висит!»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Такое сладкое. Наверно,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На солнышке как бок его блестит!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Эх, доберусь, сгрызу всё непременно!»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Тут ёж вступает в разговор: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«Куда тебе, косой?! Вон как высоко висит!»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Друзья, к чему весь спор?» - барсук кричит,-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Чтоб к яблоку добраться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Ёж должен на ходули встать,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А заяц - вдруг в жирафа превращаться».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Так долго спорили они до хрипоты,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На крик их ворон прилетел, на сук уселся</w:t>
      </w:r>
      <w:proofErr w:type="gramStart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И</w:t>
      </w:r>
      <w:proofErr w:type="gramEnd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t xml:space="preserve"> вдруг сказал: «Как рассуждать, смотрю, так все вы мастаки!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Не приложив хоть чуточку труда</w:t>
      </w:r>
      <w:proofErr w:type="gramStart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Х</w:t>
      </w:r>
      <w:proofErr w:type="gramEnd"/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t>отите съесть вы «рыбку из пруда»?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Так, братцы, не годится,</w:t>
      </w:r>
      <w:r w:rsidRPr="00BB4C95">
        <w:rPr>
          <w:rFonts w:ascii="Times New Roman" w:hAnsi="Times New Roman" w:cs="Times New Roman"/>
          <w:color w:val="CC00CC"/>
          <w:sz w:val="24"/>
          <w:szCs w:val="24"/>
          <w:shd w:val="clear" w:color="auto" w:fill="FFFFFF"/>
        </w:rPr>
        <w:br/>
        <w:t>Хотите есть - так надобно трудиться».</w:t>
      </w:r>
    </w:p>
    <w:p w:rsidR="00BB4C95" w:rsidRPr="00BB4C95" w:rsidRDefault="00BB4C95">
      <w:pPr>
        <w:rPr>
          <w:rFonts w:ascii="Times New Roman" w:hAnsi="Times New Roman" w:cs="Times New Roman"/>
          <w:b/>
          <w:color w:val="CC00CC"/>
          <w:sz w:val="24"/>
          <w:szCs w:val="24"/>
          <w:shd w:val="clear" w:color="auto" w:fill="FFFFFF"/>
        </w:rPr>
      </w:pPr>
      <w:r w:rsidRPr="00BB4C95">
        <w:rPr>
          <w:rFonts w:ascii="Times New Roman" w:hAnsi="Times New Roman" w:cs="Times New Roman"/>
          <w:b/>
          <w:color w:val="CC00CC"/>
          <w:sz w:val="24"/>
          <w:szCs w:val="24"/>
          <w:shd w:val="clear" w:color="auto" w:fill="FFFFFF"/>
        </w:rPr>
        <w:t>Бойко Дмитрий, 10 класс</w:t>
      </w:r>
    </w:p>
    <w:p w:rsidR="00BB4C95" w:rsidRDefault="00BB4C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BB4C95" w:rsidRPr="00BB4C95" w:rsidRDefault="00BB4C95">
      <w:pPr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</w:pPr>
      <w:r w:rsidRPr="00BB4C95"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1969135</wp:posOffset>
            </wp:positionV>
            <wp:extent cx="2327910" cy="1752600"/>
            <wp:effectExtent l="19050" t="0" r="0" b="0"/>
            <wp:wrapThrough wrapText="bothSides">
              <wp:wrapPolygon edited="0">
                <wp:start x="-177" y="0"/>
                <wp:lineTo x="-177" y="21365"/>
                <wp:lineTo x="21565" y="21365"/>
                <wp:lineTo x="21565" y="0"/>
                <wp:lineTo x="-177" y="0"/>
              </wp:wrapPolygon>
            </wp:wrapThrough>
            <wp:docPr id="7" name="Рисунок 7" descr="https://arhlib.ru/wp-content/uploads/2018/02/Proba-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lib.ru/wp-content/uploads/2018/02/Proba-p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Был теплый день, </w:t>
      </w:r>
      <w:r w:rsidRPr="00BB4C9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Я сидела за столом, </w:t>
      </w:r>
      <w:r w:rsidRPr="00BB4C9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В руках держала книгу. </w:t>
      </w:r>
      <w:r w:rsidRPr="00BB4C9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Прекрасный свет окутал дом</w:t>
      </w:r>
      <w:proofErr w:type="gramStart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r w:rsidRPr="00BB4C9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И</w:t>
      </w:r>
      <w:proofErr w:type="gramEnd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 xml:space="preserve"> я открыла окна мигом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Луч солнца слепил мои глаза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Ветер, облака гнал с места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А комната была озарена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Идущим с неба блеском.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Моя мечта была тогда</w:t>
      </w:r>
      <w:proofErr w:type="gramStart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Г</w:t>
      </w:r>
      <w:proofErr w:type="gramEnd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улять в саду, пить кофе по утрам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Играться с кошкой иногда,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Остаться там,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В том доме на краю холма.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Не забывать о счастье.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Сиять как лучик тот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Улыбкой прогонять ненастья</w:t>
      </w:r>
      <w:proofErr w:type="gramStart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Ж</w:t>
      </w:r>
      <w:proofErr w:type="gramEnd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ить, без городских хлопот.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Ведь лучше воздухом дышать,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И видеть за окном природу,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Чем от отходов подыхать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И в городе искать свободу....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Горячий шоколад в стакане,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Рядом ручка, карандаш</w:t>
      </w:r>
      <w:proofErr w:type="gramStart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Л</w:t>
      </w:r>
      <w:proofErr w:type="gramEnd"/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ежит и книга, с ней читатель, </w:t>
      </w:r>
      <w:r w:rsidRPr="00BB4C9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br/>
        <w:t>А я закончила рассказ.</w:t>
      </w:r>
    </w:p>
    <w:p w:rsidR="00BB4C95" w:rsidRPr="00BB4C95" w:rsidRDefault="00BB4C95">
      <w:pPr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</w:pPr>
      <w:r w:rsidRPr="00BB4C95"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  <w:t>Хотяева Ксения, 8 «Б» класс</w:t>
      </w:r>
    </w:p>
    <w:p w:rsidR="00BB4C95" w:rsidRPr="00BB4C95" w:rsidRDefault="00BB4C95" w:rsidP="00BB4C9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4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Юный журналист – Хотяева Ксения</w:t>
      </w:r>
    </w:p>
    <w:sectPr w:rsidR="00BB4C95" w:rsidRPr="00BB4C95" w:rsidSect="00BB4C95">
      <w:pgSz w:w="16838" w:h="11906" w:orient="landscape"/>
      <w:pgMar w:top="1063" w:right="1134" w:bottom="850" w:left="1134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C95"/>
    <w:rsid w:val="00B93973"/>
    <w:rsid w:val="00BB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2019-12-05T18:26:00Z</dcterms:created>
  <dcterms:modified xsi:type="dcterms:W3CDTF">2019-12-05T18:35:00Z</dcterms:modified>
</cp:coreProperties>
</file>