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59" w:rsidRDefault="00C36F6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-22225</wp:posOffset>
            </wp:positionV>
            <wp:extent cx="3219450" cy="1996440"/>
            <wp:effectExtent l="19050" t="0" r="0" b="0"/>
            <wp:wrapThrough wrapText="bothSides">
              <wp:wrapPolygon edited="0">
                <wp:start x="-128" y="0"/>
                <wp:lineTo x="-128" y="21435"/>
                <wp:lineTo x="21600" y="21435"/>
                <wp:lineTo x="21600" y="0"/>
                <wp:lineTo x="-128" y="0"/>
              </wp:wrapPolygon>
            </wp:wrapThrough>
            <wp:docPr id="3" name="Рисунок 3" descr="https://zyteli.com/assets/upload/feed/mvdfp1whr7o0gn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yteli.com/assets/upload/feed/mvdfp1whr7o0gn8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C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2.3pt;margin-top:7.15pt;width:388.8pt;height:51pt;z-index:-251656192;mso-position-horizontal-relative:text;mso-position-vertical-relative:text" wrapcoords="19515 -318 -125 -318 -83 6353 917 9847 1334 9847 -1293 13341 -1459 13976 -1334 15565 959 20329 8590 22235 9215 22235 13093 22235 13552 22235 19557 20012 20599 16835 20558 9847 20808 9847 21642 6035 21642 0 21558 -318 20307 -318 19515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Топ 5 профессий&quot;"/>
            <w10:wrap type="through"/>
          </v:shape>
        </w:pict>
      </w:r>
    </w:p>
    <w:p w:rsidR="00A20C59" w:rsidRDefault="00A20C5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20C59" w:rsidRDefault="00A20C5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20C59" w:rsidRPr="00C36F6F" w:rsidRDefault="00A20C59" w:rsidP="00A20C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16"/>
          <w:shd w:val="clear" w:color="auto" w:fill="FFFFFF"/>
        </w:rPr>
      </w:pPr>
      <w:r w:rsidRPr="00C36F6F">
        <w:rPr>
          <w:rFonts w:ascii="Times New Roman" w:hAnsi="Times New Roman" w:cs="Times New Roman"/>
          <w:b/>
          <w:i/>
          <w:color w:val="000000"/>
          <w:sz w:val="24"/>
          <w:szCs w:val="16"/>
          <w:shd w:val="clear" w:color="auto" w:fill="FFFFFF"/>
        </w:rPr>
        <w:t>Выбор дела жизни – важный шаг. И делать его стоит осознанно, тщательно изучив спрос на рынке труда. Тенденции, разумеется, меняются. Приблизительный срок для перемен – пять лет. Но, тем не менее</w:t>
      </w:r>
      <w:r w:rsidR="00C36F6F" w:rsidRPr="00C36F6F">
        <w:rPr>
          <w:rFonts w:ascii="Times New Roman" w:hAnsi="Times New Roman" w:cs="Times New Roman"/>
          <w:b/>
          <w:i/>
          <w:color w:val="000000"/>
          <w:sz w:val="24"/>
          <w:szCs w:val="16"/>
          <w:shd w:val="clear" w:color="auto" w:fill="FFFFFF"/>
        </w:rPr>
        <w:t>,</w:t>
      </w:r>
      <w:r w:rsidRPr="00C36F6F">
        <w:rPr>
          <w:rFonts w:ascii="Times New Roman" w:hAnsi="Times New Roman" w:cs="Times New Roman"/>
          <w:b/>
          <w:i/>
          <w:color w:val="000000"/>
          <w:sz w:val="24"/>
          <w:szCs w:val="16"/>
          <w:shd w:val="clear" w:color="auto" w:fill="FFFFFF"/>
        </w:rPr>
        <w:t xml:space="preserve"> есть профессии, которые очень долго остаются востребованными, и сейчас мы расскажем  о них.</w:t>
      </w:r>
    </w:p>
    <w:p w:rsidR="00A20C59" w:rsidRDefault="00A20C59" w:rsidP="00A20C59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</w:p>
    <w:p w:rsidR="00A20C59" w:rsidRPr="00C36F6F" w:rsidRDefault="00A20C59" w:rsidP="00A20C59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16"/>
          <w:u w:val="single"/>
          <w:shd w:val="clear" w:color="auto" w:fill="FFFFFF"/>
        </w:rPr>
      </w:pPr>
      <w:r w:rsidRPr="00C36F6F">
        <w:rPr>
          <w:rFonts w:ascii="Times New Roman" w:hAnsi="Times New Roman" w:cs="Times New Roman"/>
          <w:b/>
          <w:color w:val="FF0000"/>
          <w:sz w:val="24"/>
          <w:szCs w:val="16"/>
          <w:u w:val="single"/>
          <w:shd w:val="clear" w:color="auto" w:fill="FFFFFF"/>
        </w:rPr>
        <w:t>Топ 5 профессий востребованных на белорусском рынке труда:</w:t>
      </w:r>
    </w:p>
    <w:p w:rsidR="00A20C59" w:rsidRDefault="00A20C59" w:rsidP="00A20C59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</w:p>
    <w:p w:rsidR="00A20C59" w:rsidRPr="00C36F6F" w:rsidRDefault="00A20C59" w:rsidP="00C36F6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36"/>
        </w:rPr>
      </w:pPr>
      <w:r w:rsidRPr="001B252D">
        <w:rPr>
          <w:rFonts w:ascii="Times New Roman" w:hAnsi="Times New Roman" w:cs="Times New Roman"/>
          <w:b/>
          <w:color w:val="FF0000"/>
          <w:sz w:val="28"/>
          <w:szCs w:val="16"/>
        </w:rPr>
        <w:t xml:space="preserve">Специалисты в сфере </w:t>
      </w:r>
      <w:r w:rsidRPr="001B252D">
        <w:rPr>
          <w:rFonts w:ascii="Times New Roman" w:hAnsi="Times New Roman" w:cs="Times New Roman"/>
          <w:b/>
          <w:color w:val="FF0000"/>
          <w:sz w:val="28"/>
          <w:szCs w:val="16"/>
          <w:lang w:val="en-US"/>
        </w:rPr>
        <w:t>IT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, к которым можно отнести не только разработчиков и программистов, но также </w:t>
      </w:r>
      <w:proofErr w:type="spellStart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тестировщиков</w:t>
      </w:r>
      <w:proofErr w:type="spellEnd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 и </w:t>
      </w:r>
      <w:proofErr w:type="spellStart"/>
      <w:r w:rsidRPr="00C36F6F">
        <w:rPr>
          <w:rFonts w:ascii="Times New Roman" w:hAnsi="Times New Roman" w:cs="Times New Roman"/>
          <w:b/>
          <w:color w:val="7030A0"/>
          <w:sz w:val="24"/>
          <w:szCs w:val="16"/>
          <w:lang w:val="en-US"/>
        </w:rPr>
        <w:t>ui</w:t>
      </w:r>
      <w:proofErr w:type="spellEnd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/</w:t>
      </w:r>
      <w:proofErr w:type="spellStart"/>
      <w:r w:rsidRPr="00C36F6F">
        <w:rPr>
          <w:rFonts w:ascii="Times New Roman" w:hAnsi="Times New Roman" w:cs="Times New Roman"/>
          <w:b/>
          <w:color w:val="7030A0"/>
          <w:sz w:val="24"/>
          <w:szCs w:val="16"/>
          <w:lang w:val="en-US"/>
        </w:rPr>
        <w:t>ux</w:t>
      </w:r>
      <w:proofErr w:type="spellEnd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 дизайнеров. Профессионалы в названных направлениях очень востребованы среди работодателей Беларуси и других стран. Сфера информационных технологий постоянно растёт и развивается, поэтому места хватит всем желающим. Кроме того, заработные платы в отрасли на порядок выше, чем в других, что также служит стимулом для </w:t>
      </w:r>
      <w:proofErr w:type="gramStart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обучения по специальностям</w:t>
      </w:r>
      <w:proofErr w:type="gramEnd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 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  <w:lang w:val="en-US"/>
        </w:rPr>
        <w:t>IT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. Даже если вы начнёте свой путь с уровня 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  <w:lang w:val="en-US"/>
        </w:rPr>
        <w:t>junior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, перспективы быстрого карьерного роста в случае хороших результатов крайне велики.</w:t>
      </w:r>
    </w:p>
    <w:p w:rsidR="00A20C59" w:rsidRPr="00C36F6F" w:rsidRDefault="00A20C59" w:rsidP="00C36F6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36"/>
        </w:rPr>
      </w:pPr>
      <w:r w:rsidRPr="001B252D">
        <w:rPr>
          <w:rFonts w:ascii="Times New Roman" w:hAnsi="Times New Roman" w:cs="Times New Roman"/>
          <w:b/>
          <w:color w:val="FF0000"/>
          <w:sz w:val="28"/>
          <w:szCs w:val="16"/>
        </w:rPr>
        <w:t>Рабочие строительных специальностей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. Хорошие специалисты в этой сфере нужны всегда. Такие люди, как правило, не остаются без работы. Ведь строительство – один из ведущих секторов экономики в Беларуси. Специалисты в сфере строительства востребованы как в нашей стране, так и за границей.</w:t>
      </w:r>
    </w:p>
    <w:p w:rsidR="00C36F6F" w:rsidRPr="00C36F6F" w:rsidRDefault="00C36F6F" w:rsidP="00C36F6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36"/>
        </w:rPr>
      </w:pPr>
      <w:r w:rsidRPr="001B252D">
        <w:rPr>
          <w:rFonts w:ascii="Times New Roman" w:hAnsi="Times New Roman" w:cs="Times New Roman"/>
          <w:b/>
          <w:color w:val="FF0000"/>
          <w:sz w:val="28"/>
          <w:szCs w:val="16"/>
        </w:rPr>
        <w:t>Работники в сфере красоты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: парикмахеры, мастера по маникюру, депиляции, наращиванию ресниц и пр</w:t>
      </w:r>
      <w:proofErr w:type="gramStart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.. </w:t>
      </w:r>
      <w:proofErr w:type="spellStart"/>
      <w:proofErr w:type="gramEnd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Бьюти</w:t>
      </w:r>
      <w:proofErr w:type="spellEnd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 мир предлагает много направлений для реализации. Освоив профессию, вы сможете трудиться в салоне или организовать собственный бизнес. Ведь, несмотря на обилие и доступность такого рода услуг, найти «своего» мастера действительно очень сложно.</w:t>
      </w:r>
    </w:p>
    <w:p w:rsidR="00C36F6F" w:rsidRPr="00C36F6F" w:rsidRDefault="00C36F6F" w:rsidP="00C36F6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36"/>
        </w:rPr>
      </w:pPr>
      <w:r w:rsidRPr="001B252D">
        <w:rPr>
          <w:rFonts w:ascii="Times New Roman" w:hAnsi="Times New Roman" w:cs="Times New Roman"/>
          <w:b/>
          <w:color w:val="FF0000"/>
          <w:sz w:val="28"/>
          <w:szCs w:val="16"/>
        </w:rPr>
        <w:t>Логисты.</w:t>
      </w:r>
      <w:r w:rsidRPr="001B252D">
        <w:rPr>
          <w:rFonts w:ascii="Times New Roman" w:hAnsi="Times New Roman" w:cs="Times New Roman"/>
          <w:b/>
          <w:color w:val="7030A0"/>
          <w:sz w:val="28"/>
          <w:szCs w:val="16"/>
        </w:rPr>
        <w:t xml:space="preserve"> 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Перевозки, доставка и логистика – прибыльные и стабильные сферы. Причём это совсем не скучная работа, как думают некоторые. Здесь потребуются не только знания, но и смекалка, фантазия, умение договариваться с разными людьми.</w:t>
      </w:r>
    </w:p>
    <w:p w:rsidR="00C36F6F" w:rsidRPr="00C36F6F" w:rsidRDefault="00C36F6F" w:rsidP="00C36F6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24"/>
          <w:szCs w:val="16"/>
        </w:rPr>
      </w:pP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Спрос на людей, способных грамотно оптимизировать процесс перевозок, только растёт.</w:t>
      </w:r>
    </w:p>
    <w:p w:rsidR="002B64D6" w:rsidRPr="001B252D" w:rsidRDefault="00C36F6F" w:rsidP="001B252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24"/>
          <w:szCs w:val="16"/>
        </w:rPr>
      </w:pP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 </w:t>
      </w:r>
      <w:proofErr w:type="spellStart"/>
      <w:r w:rsidRPr="001B252D">
        <w:rPr>
          <w:rFonts w:ascii="Times New Roman" w:hAnsi="Times New Roman" w:cs="Times New Roman"/>
          <w:b/>
          <w:color w:val="FF0000"/>
          <w:sz w:val="28"/>
          <w:szCs w:val="16"/>
        </w:rPr>
        <w:t>Маркетологи</w:t>
      </w:r>
      <w:proofErr w:type="spellEnd"/>
      <w:r w:rsidRPr="001B252D">
        <w:rPr>
          <w:rFonts w:ascii="Times New Roman" w:hAnsi="Times New Roman" w:cs="Times New Roman"/>
          <w:b/>
          <w:color w:val="FF0000"/>
          <w:sz w:val="28"/>
          <w:szCs w:val="16"/>
        </w:rPr>
        <w:t>.</w:t>
      </w:r>
      <w:r w:rsidRPr="001B252D">
        <w:rPr>
          <w:rFonts w:ascii="Times New Roman" w:hAnsi="Times New Roman" w:cs="Times New Roman"/>
          <w:b/>
          <w:color w:val="7030A0"/>
          <w:sz w:val="28"/>
          <w:szCs w:val="16"/>
        </w:rPr>
        <w:t xml:space="preserve"> 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Эра маркетинга не заканчивается, а точнее, только расширяется. Об этом говорит стремительно развивающийся интернет-маркетинг, где за какие-то несколько лет появилось огромное количество специальностей (</w:t>
      </w:r>
      <w:proofErr w:type="spellStart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>таргетолог</w:t>
      </w:r>
      <w:proofErr w:type="spellEnd"/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, 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  <w:lang w:val="en-US"/>
        </w:rPr>
        <w:t>SMM</w:t>
      </w:r>
      <w:r w:rsidRPr="00C36F6F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-менеджер и пр.). В сфере маркетинга выбрать профессию непросто, но выбор действительно колоссальный. Найти себе применение в соответствии по способностям вполне реально. </w:t>
      </w:r>
      <w:r w:rsidR="001B252D">
        <w:rPr>
          <w:rFonts w:ascii="Times New Roman" w:hAnsi="Times New Roman" w:cs="Times New Roman"/>
          <w:b/>
          <w:color w:val="7030A0"/>
          <w:sz w:val="24"/>
          <w:szCs w:val="16"/>
        </w:rPr>
        <w:t xml:space="preserve">            </w:t>
      </w:r>
      <w:r w:rsidRPr="001B252D">
        <w:rPr>
          <w:rFonts w:ascii="Times New Roman" w:hAnsi="Times New Roman" w:cs="Times New Roman"/>
          <w:b/>
          <w:color w:val="000000"/>
          <w:sz w:val="24"/>
          <w:szCs w:val="16"/>
        </w:rPr>
        <w:t xml:space="preserve">Юный журналист – </w:t>
      </w:r>
      <w:proofErr w:type="gramStart"/>
      <w:r w:rsidRPr="001B252D">
        <w:rPr>
          <w:rFonts w:ascii="Times New Roman" w:hAnsi="Times New Roman" w:cs="Times New Roman"/>
          <w:b/>
          <w:color w:val="000000"/>
          <w:sz w:val="24"/>
          <w:szCs w:val="16"/>
        </w:rPr>
        <w:t>Дорогуш</w:t>
      </w:r>
      <w:proofErr w:type="gramEnd"/>
      <w:r w:rsidRPr="001B252D">
        <w:rPr>
          <w:rFonts w:ascii="Times New Roman" w:hAnsi="Times New Roman" w:cs="Times New Roman"/>
          <w:b/>
          <w:color w:val="000000"/>
          <w:sz w:val="24"/>
          <w:szCs w:val="16"/>
        </w:rPr>
        <w:t xml:space="preserve"> Вероника.</w:t>
      </w:r>
      <w:r w:rsidR="00A20C59" w:rsidRPr="001B252D">
        <w:rPr>
          <w:rFonts w:ascii="Times New Roman" w:hAnsi="Times New Roman" w:cs="Times New Roman"/>
          <w:b/>
          <w:color w:val="000000"/>
          <w:sz w:val="24"/>
          <w:szCs w:val="16"/>
        </w:rPr>
        <w:br/>
      </w:r>
      <w:r w:rsidR="00A20C59" w:rsidRPr="001B252D">
        <w:rPr>
          <w:rFonts w:ascii="Times New Roman" w:hAnsi="Times New Roman" w:cs="Times New Roman"/>
          <w:b/>
          <w:color w:val="000000"/>
          <w:sz w:val="24"/>
          <w:szCs w:val="16"/>
        </w:rPr>
        <w:br/>
      </w:r>
    </w:p>
    <w:sectPr w:rsidR="002B64D6" w:rsidRPr="001B252D" w:rsidSect="00A20C59">
      <w:pgSz w:w="16838" w:h="11906" w:orient="landscape"/>
      <w:pgMar w:top="851" w:right="1134" w:bottom="850" w:left="1134" w:header="708" w:footer="708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DA8"/>
    <w:multiLevelType w:val="hybridMultilevel"/>
    <w:tmpl w:val="78967270"/>
    <w:lvl w:ilvl="0" w:tplc="D6F0347A">
      <w:start w:val="1"/>
      <w:numFmt w:val="decimal"/>
      <w:lvlText w:val="%1."/>
      <w:lvlJc w:val="left"/>
      <w:pPr>
        <w:ind w:left="1429" w:hanging="360"/>
      </w:pPr>
      <w:rPr>
        <w:b/>
        <w:color w:val="FF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C59"/>
    <w:rsid w:val="001B252D"/>
    <w:rsid w:val="002B64D6"/>
    <w:rsid w:val="00A20C59"/>
    <w:rsid w:val="00C3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2020-01-27T15:28:00Z</dcterms:created>
  <dcterms:modified xsi:type="dcterms:W3CDTF">2020-01-27T15:50:00Z</dcterms:modified>
</cp:coreProperties>
</file>