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E13" w:rsidRPr="007A041A" w:rsidRDefault="008D005C">
      <w:pPr>
        <w:rPr>
          <w:rFonts w:ascii="Yu Gothic Light" w:eastAsia="Yu Gothic Light" w:hAnsi="Yu Gothic Light"/>
          <w:sz w:val="32"/>
          <w:szCs w:val="32"/>
        </w:rPr>
      </w:pPr>
      <w:r w:rsidRPr="007A041A">
        <w:rPr>
          <w:rFonts w:ascii="Yu Gothic Light" w:eastAsia="Yu Gothic Light" w:hAnsi="Yu Gothic Light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547370</wp:posOffset>
            </wp:positionV>
            <wp:extent cx="2167255" cy="2493645"/>
            <wp:effectExtent l="0" t="0" r="0" b="0"/>
            <wp:wrapThrough wrapText="bothSides">
              <wp:wrapPolygon edited="0">
                <wp:start x="0" y="0"/>
                <wp:lineTo x="0" y="21451"/>
                <wp:lineTo x="21454" y="21451"/>
                <wp:lineTo x="21454" y="0"/>
                <wp:lineTo x="0" y="0"/>
              </wp:wrapPolygon>
            </wp:wrapThrough>
            <wp:docPr id="3" name="Рисунок 3" descr="igaF4vkVt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aF4vkVtc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41A" w:rsidRPr="007A041A">
        <w:rPr>
          <w:rFonts w:ascii="Yu Gothic Light" w:eastAsia="Yu Gothic Light" w:hAnsi="Yu Gothic Light" w:cs="Segoe UI Symbol"/>
          <w:sz w:val="32"/>
          <w:szCs w:val="32"/>
        </w:rPr>
        <w:t xml:space="preserve">    </w:t>
      </w:r>
      <w:r w:rsidR="007A041A">
        <w:rPr>
          <w:rFonts w:ascii="Yu Gothic Light" w:eastAsia="Yu Gothic Light" w:hAnsi="Yu Gothic Light" w:cs="Segoe UI Symbol"/>
          <w:sz w:val="32"/>
          <w:szCs w:val="32"/>
        </w:rPr>
        <w:t xml:space="preserve">    </w:t>
      </w:r>
      <w:bookmarkStart w:id="0" w:name="_GoBack"/>
      <w:bookmarkEnd w:id="0"/>
      <w:r w:rsidR="007A041A" w:rsidRPr="007A041A">
        <w:rPr>
          <w:rFonts w:ascii="Segoe UI Symbol" w:eastAsia="Yu Gothic Light" w:hAnsi="Segoe UI Symbol" w:cs="Segoe UI Symbol"/>
          <w:sz w:val="32"/>
          <w:szCs w:val="32"/>
        </w:rPr>
        <w:t>☘</w:t>
      </w:r>
      <w:r w:rsidR="007A041A" w:rsidRPr="007A041A">
        <w:rPr>
          <w:rFonts w:ascii="Yu Gothic Light" w:eastAsia="Yu Gothic Light" w:hAnsi="Yu Gothic Light"/>
          <w:sz w:val="32"/>
          <w:szCs w:val="32"/>
        </w:rPr>
        <w:t xml:space="preserve"> </w:t>
      </w:r>
      <w:r w:rsidR="00567867" w:rsidRPr="008900FA">
        <w:rPr>
          <w:rFonts w:ascii="Yu Gothic Light" w:eastAsia="Yu Gothic Light" w:hAnsi="Yu Gothic Light"/>
          <w:b/>
          <w:sz w:val="32"/>
          <w:szCs w:val="32"/>
        </w:rPr>
        <w:t>День пионерской дружбы</w:t>
      </w:r>
      <w:r w:rsidR="007A041A" w:rsidRPr="007A041A">
        <w:rPr>
          <w:rFonts w:ascii="Yu Gothic Light" w:eastAsia="Yu Gothic Light" w:hAnsi="Yu Gothic Light" w:cs="Segoe UI Symbol"/>
          <w:sz w:val="32"/>
          <w:szCs w:val="32"/>
        </w:rPr>
        <w:t xml:space="preserve"> </w:t>
      </w:r>
      <w:r w:rsidR="007A041A" w:rsidRPr="007A041A">
        <w:rPr>
          <w:rFonts w:ascii="Segoe UI Symbol" w:eastAsia="Yu Gothic Light" w:hAnsi="Segoe UI Symbol" w:cs="Segoe UI Symbol"/>
          <w:sz w:val="32"/>
          <w:szCs w:val="32"/>
        </w:rPr>
        <w:t>☘</w:t>
      </w:r>
      <w:r w:rsidR="007A041A" w:rsidRPr="007A041A">
        <w:rPr>
          <w:rFonts w:ascii="Yu Gothic Light" w:eastAsia="Yu Gothic Light" w:hAnsi="Yu Gothic Light"/>
          <w:sz w:val="32"/>
          <w:szCs w:val="32"/>
        </w:rPr>
        <w:t xml:space="preserve"> </w:t>
      </w:r>
    </w:p>
    <w:p w:rsidR="00581E13" w:rsidRPr="00567867" w:rsidRDefault="00581E13" w:rsidP="00EC4B90">
      <w:pPr>
        <w:pStyle w:val="article-renderblock"/>
        <w:shd w:val="clear" w:color="auto" w:fill="FFFFFF"/>
        <w:spacing w:before="72" w:beforeAutospacing="0" w:after="240" w:afterAutospacing="0"/>
        <w:ind w:left="-964" w:right="-340" w:firstLine="709"/>
        <w:contextualSpacing/>
        <w:jc w:val="both"/>
        <w:rPr>
          <w:rFonts w:ascii="Sitka Small" w:hAnsi="Sitka Small"/>
          <w:color w:val="000000" w:themeColor="text1"/>
        </w:rPr>
      </w:pPr>
      <w:r w:rsidRPr="00567867">
        <w:rPr>
          <w:rFonts w:ascii="Sitka Small" w:hAnsi="Sitka Small"/>
          <w:color w:val="000000" w:themeColor="text1"/>
        </w:rPr>
        <w:t xml:space="preserve">День рождения пионерской организации связан с датой создания пионерии – </w:t>
      </w:r>
    </w:p>
    <w:p w:rsidR="00581E13" w:rsidRPr="00567867" w:rsidRDefault="00581E13" w:rsidP="00EC4B90">
      <w:pPr>
        <w:pStyle w:val="article-renderblock"/>
        <w:shd w:val="clear" w:color="auto" w:fill="FFFFFF"/>
        <w:spacing w:before="72" w:beforeAutospacing="0" w:after="240" w:afterAutospacing="0"/>
        <w:ind w:left="-964" w:right="-227" w:firstLine="709"/>
        <w:contextualSpacing/>
        <w:jc w:val="both"/>
        <w:rPr>
          <w:rFonts w:ascii="Sitka Small" w:hAnsi="Sitka Small"/>
          <w:color w:val="000000" w:themeColor="text1"/>
        </w:rPr>
      </w:pPr>
      <w:r w:rsidRPr="00EC4B90">
        <w:rPr>
          <w:rFonts w:ascii="Sitka Small" w:hAnsi="Sitka Small"/>
          <w:b/>
          <w:color w:val="8DB3E2" w:themeColor="text2" w:themeTint="66"/>
        </w:rPr>
        <w:t>19 мая 1922</w:t>
      </w:r>
      <w:r w:rsidRPr="00567867">
        <w:rPr>
          <w:rFonts w:ascii="Sitka Small" w:hAnsi="Sitka Small"/>
          <w:color w:val="000000" w:themeColor="text1"/>
        </w:rPr>
        <w:t xml:space="preserve"> г., когда на 2-й всероссийской конференции комсомола было принято решение о повсеместном создании пионерских отрядов. С этого времени праздник и отмечается.</w:t>
      </w:r>
    </w:p>
    <w:p w:rsidR="00581E13" w:rsidRPr="00567867" w:rsidRDefault="00581E13" w:rsidP="00EC4B90">
      <w:pPr>
        <w:pStyle w:val="article-renderblock"/>
        <w:shd w:val="clear" w:color="auto" w:fill="FFFFFF"/>
        <w:spacing w:before="72" w:beforeAutospacing="0" w:after="240" w:afterAutospacing="0"/>
        <w:ind w:left="-964" w:right="-227" w:firstLine="709"/>
        <w:contextualSpacing/>
        <w:jc w:val="both"/>
        <w:rPr>
          <w:rFonts w:ascii="Sitka Small" w:hAnsi="Sitka Small"/>
          <w:color w:val="000000" w:themeColor="text1"/>
        </w:rPr>
      </w:pPr>
      <w:r w:rsidRPr="00567867">
        <w:rPr>
          <w:rFonts w:ascii="Sitka Small" w:hAnsi="Sitka Small"/>
          <w:color w:val="000000" w:themeColor="text1"/>
        </w:rPr>
        <w:t xml:space="preserve">Во времена существования Советского Союза 19 мая в школах проводились так называемые </w:t>
      </w:r>
      <w:r w:rsidRPr="00EC4B90">
        <w:rPr>
          <w:rFonts w:ascii="Sitka Small" w:hAnsi="Sitka Small"/>
          <w:b/>
          <w:color w:val="8DB3E2" w:themeColor="text2" w:themeTint="66"/>
        </w:rPr>
        <w:t>«ленинские уроки»</w:t>
      </w:r>
      <w:r w:rsidRPr="00EC4B90">
        <w:rPr>
          <w:rFonts w:ascii="Sitka Small" w:hAnsi="Sitka Small"/>
          <w:b/>
          <w:color w:val="000000" w:themeColor="text1"/>
        </w:rPr>
        <w:t>,</w:t>
      </w:r>
      <w:r w:rsidRPr="00567867">
        <w:rPr>
          <w:rFonts w:ascii="Sitka Small" w:hAnsi="Sitka Small"/>
          <w:color w:val="000000" w:themeColor="text1"/>
        </w:rPr>
        <w:t xml:space="preserve"> озвучивались результаты достижений отдельных групп, на которые были поделены школьники: звеньев, дружин, отрядов. Назывались лидеры, показывавшие максимальные результаты в успеваемости, сборе металлолома, макулатуры. </w:t>
      </w:r>
    </w:p>
    <w:p w:rsidR="00581E13" w:rsidRPr="00567867" w:rsidRDefault="00581E13" w:rsidP="00EC4B90">
      <w:pPr>
        <w:pStyle w:val="article-renderblock"/>
        <w:shd w:val="clear" w:color="auto" w:fill="FFFFFF"/>
        <w:spacing w:before="72" w:beforeAutospacing="0" w:after="240" w:afterAutospacing="0"/>
        <w:ind w:left="-964" w:right="-227" w:firstLine="709"/>
        <w:contextualSpacing/>
        <w:jc w:val="both"/>
        <w:rPr>
          <w:rFonts w:ascii="Sitka Small" w:hAnsi="Sitka Small"/>
          <w:color w:val="000000" w:themeColor="text1"/>
        </w:rPr>
      </w:pPr>
      <w:r w:rsidRPr="00567867">
        <w:rPr>
          <w:rFonts w:ascii="Sitka Small" w:hAnsi="Sitka Small"/>
          <w:color w:val="000000" w:themeColor="text1"/>
        </w:rPr>
        <w:t>Во дворах школ или на соседней территории по вечерам разводились огромные пионерские костры, возле которых собирались все, имеющие отношение к празднику: ученики, преподаватели, родители.</w:t>
      </w:r>
    </w:p>
    <w:p w:rsidR="00567867" w:rsidRPr="00567867" w:rsidRDefault="00581E13" w:rsidP="00EC4B90">
      <w:pPr>
        <w:pStyle w:val="article-renderblock"/>
        <w:shd w:val="clear" w:color="auto" w:fill="FFFFFF"/>
        <w:spacing w:before="72" w:beforeAutospacing="0" w:after="240" w:afterAutospacing="0"/>
        <w:ind w:left="-964" w:right="-227" w:firstLine="709"/>
        <w:contextualSpacing/>
        <w:jc w:val="both"/>
        <w:rPr>
          <w:rFonts w:ascii="Sitka Small" w:hAnsi="Sitka Small"/>
          <w:color w:val="000000" w:themeColor="text1"/>
        </w:rPr>
      </w:pPr>
      <w:r w:rsidRPr="00EC4B90">
        <w:rPr>
          <w:rFonts w:ascii="Sitka Small" w:hAnsi="Sitka Small"/>
          <w:b/>
          <w:color w:val="8DB3E2" w:themeColor="text2" w:themeTint="66"/>
        </w:rPr>
        <w:t>21 января 1924 г</w:t>
      </w:r>
      <w:r w:rsidRPr="00EC4B90">
        <w:rPr>
          <w:rFonts w:ascii="Sitka Small" w:hAnsi="Sitka Small"/>
          <w:b/>
          <w:color w:val="000000" w:themeColor="text1"/>
        </w:rPr>
        <w:t xml:space="preserve">. </w:t>
      </w:r>
      <w:r w:rsidRPr="00567867">
        <w:rPr>
          <w:rFonts w:ascii="Sitka Small" w:hAnsi="Sitka Small"/>
          <w:color w:val="000000" w:themeColor="text1"/>
        </w:rPr>
        <w:t>организации было присвоено имя В. И. Ленина, а до этого она именовалась в честь Спартака. Весной следующего года был выпущен первый номер газеты «Пионерская правда», которая вскоре стала Всесоюзной. Разработано единое Положение о символах, атрибутах и лозунгах.</w:t>
      </w:r>
    </w:p>
    <w:p w:rsidR="00581E13" w:rsidRPr="00567867" w:rsidRDefault="00581E13" w:rsidP="00EC4B90">
      <w:pPr>
        <w:pStyle w:val="article-renderblock"/>
        <w:shd w:val="clear" w:color="auto" w:fill="FFFFFF"/>
        <w:spacing w:before="72" w:beforeAutospacing="0" w:after="240" w:afterAutospacing="0"/>
        <w:ind w:left="-964" w:right="-227" w:firstLine="709"/>
        <w:contextualSpacing/>
        <w:jc w:val="both"/>
        <w:rPr>
          <w:rFonts w:ascii="Sitka Small" w:hAnsi="Sitka Small"/>
          <w:color w:val="000000" w:themeColor="text1"/>
        </w:rPr>
      </w:pPr>
      <w:r w:rsidRPr="00567867">
        <w:rPr>
          <w:rFonts w:ascii="Sitka Small" w:hAnsi="Sitka Small"/>
          <w:color w:val="000000" w:themeColor="text1"/>
          <w:shd w:val="clear" w:color="auto" w:fill="FFFFFF"/>
        </w:rPr>
        <w:t xml:space="preserve">Именно в этот день в нашей школе прошёл торжественный приём в пионеры. Ребята из 4-х классов в торжественной обстановке произнесли обещание пионера, а активисты </w:t>
      </w:r>
      <w:r w:rsidRPr="00EC4B90">
        <w:rPr>
          <w:rFonts w:ascii="Sitka Small" w:hAnsi="Sitka Small"/>
          <w:b/>
          <w:color w:val="8DB3E2" w:themeColor="text2" w:themeTint="66"/>
          <w:shd w:val="clear" w:color="auto" w:fill="FFFFFF"/>
        </w:rPr>
        <w:t>пионерской дружины имени Веры Хоружей</w:t>
      </w:r>
      <w:r w:rsidRPr="00567867">
        <w:rPr>
          <w:rFonts w:ascii="Sitka Small" w:hAnsi="Sitka Small"/>
          <w:color w:val="000000" w:themeColor="text1"/>
          <w:shd w:val="clear" w:color="auto" w:fill="FFFFFF"/>
        </w:rPr>
        <w:t xml:space="preserve"> повязали юным учащимся пионерские галстуки. </w:t>
      </w:r>
    </w:p>
    <w:p w:rsidR="00581E13" w:rsidRPr="00567867" w:rsidRDefault="00581E13" w:rsidP="00EC4B90">
      <w:pPr>
        <w:spacing w:line="240" w:lineRule="auto"/>
        <w:ind w:left="-964" w:right="-227" w:firstLine="709"/>
        <w:contextualSpacing/>
        <w:jc w:val="both"/>
        <w:rPr>
          <w:rFonts w:ascii="Sitka Small" w:hAnsi="Sitka Small" w:cs="Times New Roman"/>
          <w:color w:val="000000"/>
          <w:sz w:val="24"/>
          <w:szCs w:val="24"/>
          <w:shd w:val="clear" w:color="auto" w:fill="FFFFFF"/>
        </w:rPr>
      </w:pP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Мы отмечаем праздник юности, патриотизма и любви к Родине </w:t>
      </w:r>
      <w:r w:rsidRPr="005678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‒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C4B90">
        <w:rPr>
          <w:rFonts w:ascii="Sitka Small" w:hAnsi="Sitka Small" w:cs="Sitka Small"/>
          <w:b/>
          <w:color w:val="8DB3E2" w:themeColor="text2" w:themeTint="66"/>
          <w:sz w:val="24"/>
          <w:szCs w:val="24"/>
          <w:shd w:val="clear" w:color="auto" w:fill="FFFFFF"/>
        </w:rPr>
        <w:t>День</w:t>
      </w:r>
      <w:r w:rsidRPr="00EC4B90">
        <w:rPr>
          <w:rFonts w:ascii="Sitka Small" w:hAnsi="Sitka Small" w:cs="Times New Roman"/>
          <w:b/>
          <w:color w:val="8DB3E2" w:themeColor="text2" w:themeTint="66"/>
          <w:sz w:val="24"/>
          <w:szCs w:val="24"/>
          <w:shd w:val="clear" w:color="auto" w:fill="FFFFFF"/>
        </w:rPr>
        <w:t xml:space="preserve"> </w:t>
      </w:r>
      <w:r w:rsidRPr="00EC4B90">
        <w:rPr>
          <w:rFonts w:ascii="Sitka Small" w:hAnsi="Sitka Small" w:cs="Sitka Small"/>
          <w:b/>
          <w:color w:val="8DB3E2" w:themeColor="text2" w:themeTint="66"/>
          <w:sz w:val="24"/>
          <w:szCs w:val="24"/>
          <w:shd w:val="clear" w:color="auto" w:fill="FFFFFF"/>
        </w:rPr>
        <w:t>пионерии</w:t>
      </w:r>
      <w:r w:rsidRPr="00EC4B90">
        <w:rPr>
          <w:rFonts w:ascii="Sitka Small" w:hAnsi="Sitka Small" w:cs="Times New Roman"/>
          <w:b/>
          <w:color w:val="8DB3E2" w:themeColor="text2" w:themeTint="66"/>
          <w:sz w:val="24"/>
          <w:szCs w:val="24"/>
          <w:shd w:val="clear" w:color="auto" w:fill="FFFFFF"/>
        </w:rPr>
        <w:t xml:space="preserve">.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Хочу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поздравить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не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только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сегодняшних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участников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этой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славной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организации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но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и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всех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прошедших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через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неё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в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детстве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Пусть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этот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обычай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не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уходит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в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небытие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а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будет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возрождаться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67867">
        <w:rPr>
          <w:rFonts w:ascii="Sitka Small" w:hAnsi="Sitka Small" w:cs="Sitka Small"/>
          <w:color w:val="000000" w:themeColor="text1"/>
          <w:sz w:val="24"/>
          <w:szCs w:val="24"/>
          <w:shd w:val="clear" w:color="auto" w:fill="FFFFFF"/>
        </w:rPr>
        <w:t>повсе</w:t>
      </w:r>
      <w:r w:rsidRPr="00567867">
        <w:rPr>
          <w:rFonts w:ascii="Sitka Small" w:hAnsi="Sitka Small" w:cs="Times New Roman"/>
          <w:color w:val="000000" w:themeColor="text1"/>
          <w:sz w:val="24"/>
          <w:szCs w:val="24"/>
          <w:shd w:val="clear" w:color="auto" w:fill="FFFFFF"/>
        </w:rPr>
        <w:t xml:space="preserve">местно, ведь нет ничего лучше, чем проверенный опыт воспитания молодёжи. Не зря один из ваших девизов: </w:t>
      </w:r>
      <w:r w:rsidRPr="00EC4B90">
        <w:rPr>
          <w:rFonts w:ascii="Sitka Small" w:hAnsi="Sitka Small" w:cs="Times New Roman"/>
          <w:b/>
          <w:color w:val="8DB3E2" w:themeColor="text2" w:themeTint="66"/>
          <w:sz w:val="24"/>
          <w:szCs w:val="24"/>
          <w:shd w:val="clear" w:color="auto" w:fill="FFFFFF"/>
        </w:rPr>
        <w:t>«Пионер – для всех пример».</w:t>
      </w:r>
      <w:r w:rsidRPr="00567867">
        <w:rPr>
          <w:rFonts w:ascii="Sitka Small" w:hAnsi="Sitka Small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531E4" w:rsidRDefault="003746F4" w:rsidP="00EC4B90">
      <w:pPr>
        <w:jc w:val="both"/>
      </w:pPr>
      <w:r w:rsidRPr="003746F4">
        <w:rPr>
          <w:rFonts w:ascii="Sitka Small" w:hAnsi="Sitka Small"/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76.8pt;margin-top:26.25pt;width:162.45pt;height:204.45pt;z-index:-251648000" wrapcoords="-35 0 -35 21572 21600 21572 21600 0 -35 0">
            <v:imagedata r:id="rId6" o:title="IQDJoSFyA-s"/>
            <w10:wrap type="through"/>
          </v:shape>
        </w:pict>
      </w:r>
      <w:r w:rsidRPr="003746F4">
        <w:rPr>
          <w:rFonts w:ascii="Sitka Small" w:hAnsi="Sitka Small"/>
          <w:noProof/>
          <w:color w:val="000000" w:themeColor="text1"/>
        </w:rPr>
        <w:pict>
          <v:shape id="_x0000_s1028" type="#_x0000_t75" style="position:absolute;left:0;text-align:left;margin-left:-26.85pt;margin-top:29.5pt;width:233pt;height:195pt;z-index:-251652096" wrapcoords="-35 0 -35 21559 21600 21559 21600 0 -35 0">
            <v:imagedata r:id="rId7" o:title="o9Vzr0Bl9S0"/>
            <w10:wrap type="through"/>
          </v:shape>
        </w:pict>
      </w:r>
    </w:p>
    <w:sectPr w:rsidR="00E531E4" w:rsidSect="00567867">
      <w:pgSz w:w="11906" w:h="16838"/>
      <w:pgMar w:top="1134" w:right="850" w:bottom="1134" w:left="1701" w:header="708" w:footer="708" w:gutter="0"/>
      <w:pgBorders w:offsetFrom="page">
        <w:top w:val="single" w:sz="18" w:space="24" w:color="8DB3E2" w:themeColor="text2" w:themeTint="66"/>
        <w:left w:val="single" w:sz="18" w:space="24" w:color="8DB3E2" w:themeColor="text2" w:themeTint="66"/>
        <w:bottom w:val="single" w:sz="18" w:space="24" w:color="8DB3E2" w:themeColor="text2" w:themeTint="66"/>
        <w:right w:val="single" w:sz="18" w:space="24" w:color="8DB3E2" w:themeColor="text2" w:themeTint="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E13"/>
    <w:rsid w:val="003746F4"/>
    <w:rsid w:val="00567867"/>
    <w:rsid w:val="00581E13"/>
    <w:rsid w:val="007A041A"/>
    <w:rsid w:val="008900FA"/>
    <w:rsid w:val="008D005C"/>
    <w:rsid w:val="00B814F8"/>
    <w:rsid w:val="00E531E4"/>
    <w:rsid w:val="00EC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581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B678B-AF97-4657-B4C7-49B342BC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2020-05-19T11:21:00Z</dcterms:created>
  <dcterms:modified xsi:type="dcterms:W3CDTF">2020-05-25T12:59:00Z</dcterms:modified>
</cp:coreProperties>
</file>